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48689" w14:textId="77777777" w:rsidR="003770A8" w:rsidRDefault="003770A8" w:rsidP="005D7F63">
      <w:pPr>
        <w:pStyle w:val="Heading1"/>
      </w:pPr>
      <w:r>
        <w:t>Pagham Rain and F</w:t>
      </w:r>
      <w:bookmarkStart w:id="0" w:name="_GoBack"/>
      <w:bookmarkEnd w:id="0"/>
      <w:r>
        <w:t>low Data</w:t>
      </w:r>
    </w:p>
    <w:p w14:paraId="594935B8" w14:textId="3FA15C08" w:rsidR="00F65F06" w:rsidRDefault="005D7F63" w:rsidP="005D7F63">
      <w:pPr>
        <w:pStyle w:val="Heading1"/>
      </w:pPr>
      <w:r>
        <w:t>Data Management Plan</w:t>
      </w:r>
    </w:p>
    <w:p w14:paraId="7DE4103B" w14:textId="77777777" w:rsidR="005D7F63" w:rsidRDefault="005D7F63" w:rsidP="005D7F63"/>
    <w:p w14:paraId="46DF1747" w14:textId="59717ECD" w:rsidR="000C7ACF" w:rsidRDefault="000C7ACF" w:rsidP="00A44D99">
      <w:pPr>
        <w:pStyle w:val="Heading2"/>
        <w:numPr>
          <w:ilvl w:val="0"/>
          <w:numId w:val="1"/>
        </w:numPr>
      </w:pPr>
      <w:r>
        <w:t>Data types, format, standards and capture methods</w:t>
      </w:r>
    </w:p>
    <w:p w14:paraId="57B98BB7" w14:textId="1CB0D4C4" w:rsidR="005D7F63" w:rsidRDefault="005D7F63" w:rsidP="000C7ACF">
      <w:pPr>
        <w:pStyle w:val="Heading3"/>
      </w:pPr>
      <w:r>
        <w:t>Data Outputs</w:t>
      </w:r>
    </w:p>
    <w:p w14:paraId="68DE0176" w14:textId="4EAFCB66" w:rsidR="005D7F63" w:rsidRDefault="000A3D0E" w:rsidP="005D7F63">
      <w:r>
        <w:t>Flow c</w:t>
      </w:r>
      <w:r w:rsidR="003770A8">
        <w:t xml:space="preserve">aptured </w:t>
      </w:r>
      <w:r>
        <w:t xml:space="preserve">by installation of Sondes </w:t>
      </w:r>
      <w:r w:rsidR="00830C37">
        <w:t>installed in watercourses. Rain data provided by environment agency.</w:t>
      </w:r>
    </w:p>
    <w:p w14:paraId="10FDBDCF" w14:textId="624C13B0" w:rsidR="005D7F63" w:rsidRDefault="005D7F63" w:rsidP="005D7F63">
      <w:pPr>
        <w:pStyle w:val="Heading2"/>
      </w:pPr>
      <w:r>
        <w:t>Data Collection and Management</w:t>
      </w:r>
    </w:p>
    <w:p w14:paraId="5E494D2F" w14:textId="17398732" w:rsidR="00830C37" w:rsidRDefault="008977EC" w:rsidP="005D7F63">
      <w:r>
        <w:t>T</w:t>
      </w:r>
      <w:r w:rsidR="008634B6">
        <w:t>his data is extracted from a longer dataset</w:t>
      </w:r>
      <w:r w:rsidR="00251766">
        <w:t xml:space="preserve"> which is downloaded from equipment installed long-term in the river</w:t>
      </w:r>
      <w:r>
        <w:t>ine</w:t>
      </w:r>
      <w:r w:rsidR="00251766">
        <w:t xml:space="preserve"> and </w:t>
      </w:r>
      <w:r>
        <w:t>estuarine</w:t>
      </w:r>
      <w:r w:rsidR="00251766">
        <w:t xml:space="preserve"> environments. The full dataset</w:t>
      </w:r>
      <w:r>
        <w:t xml:space="preserve"> is still subject to analysis</w:t>
      </w:r>
    </w:p>
    <w:p w14:paraId="65087996" w14:textId="56DAAF0B" w:rsidR="005D7F63" w:rsidRDefault="005D7F63" w:rsidP="005D7F63">
      <w:pPr>
        <w:pStyle w:val="Heading2"/>
      </w:pPr>
      <w:r>
        <w:t>Other data available</w:t>
      </w:r>
    </w:p>
    <w:p w14:paraId="4B6B1656" w14:textId="021FD6EA" w:rsidR="005D7F63" w:rsidRDefault="008977EC" w:rsidP="005D7F63">
      <w:r>
        <w:t>Not applicable.</w:t>
      </w:r>
    </w:p>
    <w:p w14:paraId="0B1437E2" w14:textId="77777777" w:rsidR="00392B9A" w:rsidRDefault="00392B9A" w:rsidP="005D7F63"/>
    <w:p w14:paraId="0DEB317C" w14:textId="33710EF8" w:rsidR="00392B9A" w:rsidRDefault="00392B9A" w:rsidP="00A44D99">
      <w:pPr>
        <w:pStyle w:val="Heading2"/>
        <w:numPr>
          <w:ilvl w:val="0"/>
          <w:numId w:val="1"/>
        </w:numPr>
      </w:pPr>
      <w:r>
        <w:t>Ethics and Intellectual Property</w:t>
      </w:r>
    </w:p>
    <w:p w14:paraId="230E42F6" w14:textId="06AE4D73" w:rsidR="008977EC" w:rsidRDefault="00195D39" w:rsidP="00392B9A">
      <w:r>
        <w:t>T</w:t>
      </w:r>
      <w:r w:rsidR="004D0286">
        <w:t>his work has t</w:t>
      </w:r>
      <w:r>
        <w:t>ier where</w:t>
      </w:r>
      <w:r w:rsidR="004D0286">
        <w:t xml:space="preserve"> 1 ethical approval</w:t>
      </w:r>
      <w:r>
        <w:t>, from the University of Brighton</w:t>
      </w:r>
      <w:r w:rsidR="004D0286">
        <w:t>.</w:t>
      </w:r>
      <w:r>
        <w:t xml:space="preserve"> There are no human or animal subjects. There is no significant environmental impact from this work.</w:t>
      </w:r>
    </w:p>
    <w:p w14:paraId="34DF4365" w14:textId="77777777" w:rsidR="00A44D99" w:rsidRDefault="00A44D99" w:rsidP="00392B9A"/>
    <w:p w14:paraId="6FB8A29C" w14:textId="5DDD7017" w:rsidR="00A44D99" w:rsidRDefault="00A44D99" w:rsidP="00A44D99">
      <w:pPr>
        <w:pStyle w:val="Heading2"/>
        <w:numPr>
          <w:ilvl w:val="0"/>
          <w:numId w:val="1"/>
        </w:numPr>
      </w:pPr>
      <w:r>
        <w:t>Access, Data Sharing, and Reuse</w:t>
      </w:r>
    </w:p>
    <w:p w14:paraId="00AFE320" w14:textId="7CFBCBE6" w:rsidR="00941443" w:rsidRPr="002405ED" w:rsidRDefault="00195D39" w:rsidP="00941443">
      <w:pPr>
        <w:spacing w:line="360" w:lineRule="auto"/>
        <w:contextualSpacing/>
        <w:rPr>
          <w:rFonts w:cs="Arial"/>
          <w:b/>
          <w:bCs/>
          <w:sz w:val="32"/>
        </w:rPr>
      </w:pPr>
      <w:r>
        <w:t>These data</w:t>
      </w:r>
      <w:r w:rsidR="00EF2747">
        <w:t xml:space="preserve"> are available via the University of Brighton repository in support of the paper</w:t>
      </w:r>
      <w:r w:rsidR="00774F36">
        <w:t xml:space="preserve"> entitled </w:t>
      </w:r>
      <w:proofErr w:type="gramStart"/>
      <w:r w:rsidR="00941443" w:rsidRPr="00941443">
        <w:t>The</w:t>
      </w:r>
      <w:proofErr w:type="gramEnd"/>
      <w:r w:rsidR="00941443" w:rsidRPr="00941443">
        <w:t xml:space="preserve"> impact of precipitation events on the supply and movement of fine sediment in intertidal systems</w:t>
      </w:r>
      <w:r w:rsidR="00941443">
        <w:t>.</w:t>
      </w:r>
      <w:r w:rsidR="00563D11">
        <w:t xml:space="preserve"> The data are available for other researchers to re-analyse provided full credit is given to this data deposit and the associated publication.</w:t>
      </w:r>
      <w:r w:rsidR="00941443" w:rsidRPr="002405ED">
        <w:rPr>
          <w:rFonts w:cs="Arial"/>
          <w:b/>
          <w:bCs/>
          <w:sz w:val="32"/>
        </w:rPr>
        <w:t xml:space="preserve"> </w:t>
      </w:r>
    </w:p>
    <w:p w14:paraId="3CDE852A" w14:textId="77777777" w:rsidR="0001703E" w:rsidRDefault="0001703E" w:rsidP="00A44D99"/>
    <w:p w14:paraId="15287D3E" w14:textId="542C34A5" w:rsidR="0001703E" w:rsidRDefault="0001703E" w:rsidP="0001703E">
      <w:pPr>
        <w:pStyle w:val="Heading2"/>
        <w:numPr>
          <w:ilvl w:val="0"/>
          <w:numId w:val="1"/>
        </w:numPr>
      </w:pPr>
      <w:r>
        <w:t xml:space="preserve">Short-Term Storage and Data </w:t>
      </w:r>
      <w:r w:rsidR="009F26D0">
        <w:t>M</w:t>
      </w:r>
      <w:r>
        <w:t>anagement</w:t>
      </w:r>
    </w:p>
    <w:p w14:paraId="1761A198" w14:textId="77777777" w:rsidR="00911415" w:rsidRDefault="0001703E" w:rsidP="0001703E">
      <w:r>
        <w:t>Data will be stored securely on the University OneDrive file storage system</w:t>
      </w:r>
      <w:r w:rsidR="00911415">
        <w:t>.</w:t>
      </w:r>
    </w:p>
    <w:p w14:paraId="02C5ADD2" w14:textId="77777777" w:rsidR="009F26D0" w:rsidRDefault="009F26D0" w:rsidP="0001703E"/>
    <w:p w14:paraId="372FBFC7" w14:textId="6940F00A" w:rsidR="009F26D0" w:rsidRDefault="009F26D0" w:rsidP="009F26D0">
      <w:pPr>
        <w:pStyle w:val="Heading2"/>
        <w:numPr>
          <w:ilvl w:val="0"/>
          <w:numId w:val="1"/>
        </w:numPr>
      </w:pPr>
      <w:r>
        <w:t>Deposit and Long-Term Preservation</w:t>
      </w:r>
    </w:p>
    <w:p w14:paraId="72CC87FC" w14:textId="46309E54" w:rsidR="009C0060" w:rsidRDefault="006B794D" w:rsidP="009F26D0">
      <w:r>
        <w:t>Publications relating to the</w:t>
      </w:r>
      <w:r w:rsidR="00241508">
        <w:t xml:space="preserve"> data in this dataset will include information on how to access the supporting data, with a link to the online repository provided within the public</w:t>
      </w:r>
      <w:r w:rsidR="00ED6321">
        <w:t>ation. This online repository will be open-source to ensure that the data is accessible to all.</w:t>
      </w:r>
    </w:p>
    <w:sectPr w:rsidR="009C0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979C4"/>
    <w:multiLevelType w:val="hybridMultilevel"/>
    <w:tmpl w:val="BB846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CB7D9E6-7C50-4E93-AA62-B05498F59EFB}"/>
    <w:docVar w:name="dgnword-eventsink" w:val="1739015546400"/>
  </w:docVars>
  <w:rsids>
    <w:rsidRoot w:val="005D7F63"/>
    <w:rsid w:val="00013C2F"/>
    <w:rsid w:val="0001703E"/>
    <w:rsid w:val="00094137"/>
    <w:rsid w:val="000A3D0E"/>
    <w:rsid w:val="000C7ACF"/>
    <w:rsid w:val="00195D39"/>
    <w:rsid w:val="00241508"/>
    <w:rsid w:val="00251766"/>
    <w:rsid w:val="00375CCB"/>
    <w:rsid w:val="003770A8"/>
    <w:rsid w:val="003915D5"/>
    <w:rsid w:val="00392B9A"/>
    <w:rsid w:val="003F7F3F"/>
    <w:rsid w:val="004112A5"/>
    <w:rsid w:val="00420C43"/>
    <w:rsid w:val="004D0286"/>
    <w:rsid w:val="00563D11"/>
    <w:rsid w:val="005B5F01"/>
    <w:rsid w:val="005D7F63"/>
    <w:rsid w:val="00673E6D"/>
    <w:rsid w:val="006B794D"/>
    <w:rsid w:val="00774F36"/>
    <w:rsid w:val="00830C37"/>
    <w:rsid w:val="00850C76"/>
    <w:rsid w:val="008634B6"/>
    <w:rsid w:val="008977EC"/>
    <w:rsid w:val="00911415"/>
    <w:rsid w:val="00941443"/>
    <w:rsid w:val="009C0060"/>
    <w:rsid w:val="009D040D"/>
    <w:rsid w:val="009F26D0"/>
    <w:rsid w:val="00A44D99"/>
    <w:rsid w:val="00C82994"/>
    <w:rsid w:val="00E651E7"/>
    <w:rsid w:val="00ED6321"/>
    <w:rsid w:val="00EF2747"/>
    <w:rsid w:val="00F65F06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76B6"/>
  <w15:chartTrackingRefBased/>
  <w15:docId w15:val="{B7E493F5-A48C-4FC3-8CE5-70549944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7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7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F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26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75F0251EB1642B5DB0E03A8BD0B3B" ma:contentTypeVersion="18" ma:contentTypeDescription="Create a new document." ma:contentTypeScope="" ma:versionID="a43993913d0be0a980978f0e7b36dafc">
  <xsd:schema xmlns:xsd="http://www.w3.org/2001/XMLSchema" xmlns:xs="http://www.w3.org/2001/XMLSchema" xmlns:p="http://schemas.microsoft.com/office/2006/metadata/properties" xmlns:ns3="930327b0-e057-4ee9-94a4-f44ca49ab4c1" xmlns:ns4="5a2f833c-a103-4464-a26f-b7b44f618472" targetNamespace="http://schemas.microsoft.com/office/2006/metadata/properties" ma:root="true" ma:fieldsID="748716062f70b97b467de437be03679d" ns3:_="" ns4:_="">
    <xsd:import namespace="930327b0-e057-4ee9-94a4-f44ca49ab4c1"/>
    <xsd:import namespace="5a2f833c-a103-4464-a26f-b7b44f6184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27b0-e057-4ee9-94a4-f44ca49ab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f833c-a103-4464-a26f-b7b44f618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0327b0-e057-4ee9-94a4-f44ca49ab4c1" xsi:nil="true"/>
  </documentManagement>
</p:properties>
</file>

<file path=customXml/itemProps1.xml><?xml version="1.0" encoding="utf-8"?>
<ds:datastoreItem xmlns:ds="http://schemas.openxmlformats.org/officeDocument/2006/customXml" ds:itemID="{286B57BB-2398-4A38-A185-2486E341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327b0-e057-4ee9-94a4-f44ca49ab4c1"/>
    <ds:schemaRef ds:uri="5a2f833c-a103-4464-a26f-b7b44f61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BB918-63A9-43DE-B6D4-1082E1322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2B441-7DBE-460C-BB43-885C78EA6EF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a2f833c-a103-4464-a26f-b7b44f618472"/>
    <ds:schemaRef ds:uri="http://schemas.microsoft.com/office/infopath/2007/PartnerControls"/>
    <ds:schemaRef ds:uri="http://www.w3.org/XML/1998/namespace"/>
    <ds:schemaRef ds:uri="930327b0-e057-4ee9-94a4-f44ca49ab4c1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Ewing</dc:creator>
  <cp:keywords/>
  <dc:description/>
  <cp:lastModifiedBy>Beth Hewitt</cp:lastModifiedBy>
  <cp:revision>2</cp:revision>
  <dcterms:created xsi:type="dcterms:W3CDTF">2025-02-21T09:15:00Z</dcterms:created>
  <dcterms:modified xsi:type="dcterms:W3CDTF">2025-02-21T09:15:00Z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0x01010081375F0251EB1642B5DB0E03A8BD0B3B</vt:lpwstr>
  </property>
</Properties>
</file>